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23" w:rsidRPr="00E85023" w:rsidRDefault="00E85023" w:rsidP="00E85023">
      <w:pPr>
        <w:widowControl/>
        <w:shd w:val="clear" w:color="auto" w:fill="FFFFFF"/>
        <w:spacing w:after="285" w:line="450" w:lineRule="atLeast"/>
        <w:jc w:val="center"/>
        <w:outlineLvl w:val="2"/>
        <w:rPr>
          <w:rFonts w:ascii="微软雅黑" w:eastAsia="微软雅黑" w:hAnsi="微软雅黑" w:cs="宋体"/>
          <w:color w:val="086CBE"/>
          <w:kern w:val="0"/>
          <w:sz w:val="36"/>
          <w:szCs w:val="36"/>
        </w:rPr>
      </w:pPr>
      <w:r w:rsidRPr="00E85023">
        <w:rPr>
          <w:rFonts w:ascii="微软雅黑" w:eastAsia="微软雅黑" w:hAnsi="微软雅黑" w:cs="宋体" w:hint="eastAsia"/>
          <w:color w:val="086CBE"/>
          <w:kern w:val="0"/>
          <w:sz w:val="36"/>
          <w:szCs w:val="36"/>
        </w:rPr>
        <w:t>关于2019年度</w:t>
      </w:r>
      <w:r w:rsidR="007F7D82">
        <w:rPr>
          <w:rFonts w:ascii="微软雅黑" w:eastAsia="微软雅黑" w:hAnsi="微软雅黑" w:cs="宋体" w:hint="eastAsia"/>
          <w:color w:val="086CBE"/>
          <w:kern w:val="0"/>
          <w:sz w:val="36"/>
          <w:szCs w:val="36"/>
        </w:rPr>
        <w:t>湖北</w:t>
      </w:r>
      <w:bookmarkStart w:id="0" w:name="_GoBack"/>
      <w:bookmarkEnd w:id="0"/>
      <w:r w:rsidRPr="00E85023">
        <w:rPr>
          <w:rFonts w:ascii="微软雅黑" w:eastAsia="微软雅黑" w:hAnsi="微软雅黑" w:cs="宋体" w:hint="eastAsia"/>
          <w:color w:val="086CBE"/>
          <w:kern w:val="0"/>
          <w:sz w:val="36"/>
          <w:szCs w:val="36"/>
        </w:rPr>
        <w:t>省教育厅哲学社会科学研究项目申报工作的通知</w:t>
      </w:r>
    </w:p>
    <w:p w:rsidR="00E85023" w:rsidRPr="007F7D82" w:rsidRDefault="00E85023" w:rsidP="00E85023">
      <w:pPr>
        <w:widowControl/>
        <w:shd w:val="clear" w:color="auto" w:fill="FFFFFF"/>
        <w:spacing w:line="360" w:lineRule="auto"/>
        <w:ind w:firstLine="482"/>
        <w:rPr>
          <w:rFonts w:ascii="仿宋" w:eastAsia="仿宋" w:hAnsi="仿宋" w:cs="宋体"/>
          <w:b/>
          <w:color w:val="4E4E4E"/>
          <w:kern w:val="0"/>
          <w:sz w:val="28"/>
          <w:szCs w:val="28"/>
        </w:rPr>
      </w:pPr>
      <w:r w:rsidRPr="007F7D82">
        <w:rPr>
          <w:rFonts w:ascii="仿宋" w:eastAsia="仿宋" w:hAnsi="仿宋" w:cs="宋体" w:hint="eastAsia"/>
          <w:b/>
          <w:color w:val="4E4E4E"/>
          <w:kern w:val="0"/>
          <w:sz w:val="28"/>
          <w:szCs w:val="28"/>
        </w:rPr>
        <w:t>各二级学院：</w:t>
      </w:r>
    </w:p>
    <w:p w:rsidR="00E85023" w:rsidRPr="00E85023" w:rsidRDefault="00E85023" w:rsidP="00E85023">
      <w:pPr>
        <w:widowControl/>
        <w:shd w:val="clear" w:color="auto" w:fill="FFFFFF"/>
        <w:spacing w:line="360" w:lineRule="auto"/>
        <w:ind w:firstLine="482"/>
        <w:rPr>
          <w:rFonts w:ascii="仿宋" w:eastAsia="仿宋" w:hAnsi="仿宋" w:cs="宋体"/>
          <w:color w:val="4E4E4E"/>
          <w:kern w:val="0"/>
          <w:sz w:val="28"/>
          <w:szCs w:val="28"/>
        </w:rPr>
      </w:pPr>
      <w:r w:rsidRPr="00E85023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t>根据《省教育厅 省财政厅关于印发〈湖北省普通高等学校哲学社会科学繁荣计划（2013—2020年）〉的通知》（</w:t>
      </w:r>
      <w:proofErr w:type="gramStart"/>
      <w:r w:rsidRPr="00E85023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t>鄂教思政</w:t>
      </w:r>
      <w:proofErr w:type="gramEnd"/>
      <w:r w:rsidRPr="00E85023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t>〔2013〕4号）精神，现将2019年度</w:t>
      </w:r>
      <w:r w:rsidR="007F7D82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t>湖北</w:t>
      </w:r>
      <w:r w:rsidRPr="00E85023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t>省教育厅哲学社会科学研究项目申报工作有关事项通知如下：</w:t>
      </w:r>
    </w:p>
    <w:p w:rsidR="00E85023" w:rsidRPr="00E85023" w:rsidRDefault="00E85023" w:rsidP="00E85023">
      <w:pPr>
        <w:widowControl/>
        <w:shd w:val="clear" w:color="auto" w:fill="FFFFFF"/>
        <w:spacing w:line="360" w:lineRule="auto"/>
        <w:ind w:firstLine="482"/>
        <w:rPr>
          <w:rFonts w:ascii="仿宋" w:eastAsia="仿宋" w:hAnsi="仿宋" w:cs="宋体"/>
          <w:color w:val="4E4E4E"/>
          <w:kern w:val="0"/>
          <w:sz w:val="28"/>
          <w:szCs w:val="28"/>
        </w:rPr>
      </w:pPr>
      <w:r w:rsidRPr="00E85023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t>一、项目类别</w:t>
      </w:r>
    </w:p>
    <w:p w:rsidR="00E85023" w:rsidRPr="00E85023" w:rsidRDefault="00E85023" w:rsidP="00E85023">
      <w:pPr>
        <w:widowControl/>
        <w:shd w:val="clear" w:color="auto" w:fill="FFFFFF"/>
        <w:spacing w:line="360" w:lineRule="auto"/>
        <w:ind w:firstLine="482"/>
        <w:rPr>
          <w:rFonts w:ascii="仿宋" w:eastAsia="仿宋" w:hAnsi="仿宋" w:cs="宋体"/>
          <w:color w:val="4E4E4E"/>
          <w:kern w:val="0"/>
          <w:sz w:val="28"/>
          <w:szCs w:val="28"/>
        </w:rPr>
      </w:pPr>
      <w:r w:rsidRPr="00E85023">
        <w:rPr>
          <w:rFonts w:ascii="仿宋" w:eastAsia="仿宋" w:hAnsi="仿宋" w:cs="宋体" w:hint="eastAsia"/>
          <w:b/>
          <w:bCs/>
          <w:color w:val="4E4E4E"/>
          <w:kern w:val="0"/>
          <w:sz w:val="28"/>
          <w:szCs w:val="28"/>
        </w:rPr>
        <w:t>1.委托项目：</w:t>
      </w:r>
      <w:r w:rsidR="007F7D82">
        <w:rPr>
          <w:rFonts w:ascii="仿宋" w:eastAsia="仿宋" w:hAnsi="仿宋" w:cs="宋体" w:hint="eastAsia"/>
          <w:b/>
          <w:bCs/>
          <w:color w:val="4E4E4E"/>
          <w:kern w:val="0"/>
          <w:sz w:val="28"/>
          <w:szCs w:val="28"/>
        </w:rPr>
        <w:t>省教育厅</w:t>
      </w:r>
      <w:r w:rsidRPr="00E85023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t>针对某项具体实际业务工作委托相关高校开展的专项研究项目。</w:t>
      </w:r>
    </w:p>
    <w:p w:rsidR="00E85023" w:rsidRPr="00E85023" w:rsidRDefault="00E85023" w:rsidP="00E85023">
      <w:pPr>
        <w:widowControl/>
        <w:shd w:val="clear" w:color="auto" w:fill="FFFFFF"/>
        <w:spacing w:line="360" w:lineRule="auto"/>
        <w:ind w:firstLine="482"/>
        <w:rPr>
          <w:rFonts w:ascii="仿宋" w:eastAsia="仿宋" w:hAnsi="仿宋" w:cs="宋体"/>
          <w:color w:val="4E4E4E"/>
          <w:kern w:val="0"/>
          <w:sz w:val="28"/>
          <w:szCs w:val="28"/>
        </w:rPr>
      </w:pPr>
      <w:r w:rsidRPr="00E85023">
        <w:rPr>
          <w:rFonts w:ascii="仿宋" w:eastAsia="仿宋" w:hAnsi="仿宋" w:cs="宋体" w:hint="eastAsia"/>
          <w:b/>
          <w:bCs/>
          <w:color w:val="4E4E4E"/>
          <w:kern w:val="0"/>
          <w:sz w:val="28"/>
          <w:szCs w:val="28"/>
        </w:rPr>
        <w:t>2.重点项目、一般项目、青年项目：</w:t>
      </w:r>
      <w:r w:rsidRPr="00E85023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t>资助经费0.5-2万元。</w:t>
      </w:r>
    </w:p>
    <w:p w:rsidR="00E85023" w:rsidRPr="00E85023" w:rsidRDefault="00E85023" w:rsidP="00E85023">
      <w:pPr>
        <w:widowControl/>
        <w:shd w:val="clear" w:color="auto" w:fill="FFFFFF"/>
        <w:spacing w:line="360" w:lineRule="auto"/>
        <w:ind w:firstLine="482"/>
        <w:rPr>
          <w:rFonts w:ascii="仿宋" w:eastAsia="仿宋" w:hAnsi="仿宋" w:cs="宋体"/>
          <w:color w:val="4E4E4E"/>
          <w:kern w:val="0"/>
          <w:sz w:val="28"/>
          <w:szCs w:val="28"/>
        </w:rPr>
      </w:pPr>
      <w:r w:rsidRPr="00E85023">
        <w:rPr>
          <w:rFonts w:ascii="仿宋" w:eastAsia="仿宋" w:hAnsi="仿宋" w:cs="宋体" w:hint="eastAsia"/>
          <w:b/>
          <w:bCs/>
          <w:color w:val="4E4E4E"/>
          <w:kern w:val="0"/>
          <w:sz w:val="28"/>
          <w:szCs w:val="28"/>
        </w:rPr>
        <w:t>3.指导性项目</w:t>
      </w:r>
      <w:r w:rsidRPr="00E85023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t>：自筹经费。</w:t>
      </w:r>
    </w:p>
    <w:p w:rsidR="00E85023" w:rsidRPr="00E85023" w:rsidRDefault="00E85023" w:rsidP="00E85023">
      <w:pPr>
        <w:widowControl/>
        <w:shd w:val="clear" w:color="auto" w:fill="FFFFFF"/>
        <w:spacing w:line="360" w:lineRule="auto"/>
        <w:ind w:firstLine="482"/>
        <w:rPr>
          <w:rFonts w:ascii="仿宋" w:eastAsia="仿宋" w:hAnsi="仿宋" w:cs="宋体"/>
          <w:color w:val="4E4E4E"/>
          <w:kern w:val="0"/>
          <w:sz w:val="28"/>
          <w:szCs w:val="28"/>
        </w:rPr>
      </w:pPr>
      <w:r w:rsidRPr="00E85023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t>二、学科范围</w:t>
      </w:r>
    </w:p>
    <w:p w:rsidR="00E85023" w:rsidRPr="00E85023" w:rsidRDefault="00E85023" w:rsidP="00E85023">
      <w:pPr>
        <w:widowControl/>
        <w:shd w:val="clear" w:color="auto" w:fill="FFFFFF"/>
        <w:spacing w:line="360" w:lineRule="auto"/>
        <w:ind w:firstLine="482"/>
        <w:rPr>
          <w:rFonts w:ascii="仿宋" w:eastAsia="仿宋" w:hAnsi="仿宋" w:cs="宋体"/>
          <w:color w:val="4E4E4E"/>
          <w:kern w:val="0"/>
          <w:sz w:val="28"/>
          <w:szCs w:val="28"/>
        </w:rPr>
      </w:pPr>
      <w:r w:rsidRPr="00E85023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t>申报项目的学科范围包括：（1）马克思主义/思想政治教育；（2）哲学；（3）逻辑学；（4）宗教学；（5）语言学；（6）中国文学；（7）外国文学；（8）艺术学；（9）历史学；（10）考古学；（11）经济学；（12）管理学；（13）政治学；（14）法学；（15）社会学；（16）民族学与文化学；（17）新闻学与传播学；（18）图书馆、情报与文献学；（19）教育学；（20）心理学；（21）体育学；（22）统计学；（23）港澳台问题研究；（24）国际问题研究；（25）交叉学科/综合研究。</w:t>
      </w:r>
    </w:p>
    <w:p w:rsidR="00E85023" w:rsidRPr="00E85023" w:rsidRDefault="00E85023" w:rsidP="00E85023">
      <w:pPr>
        <w:widowControl/>
        <w:shd w:val="clear" w:color="auto" w:fill="FFFFFF"/>
        <w:spacing w:line="360" w:lineRule="auto"/>
        <w:ind w:firstLine="482"/>
        <w:rPr>
          <w:rFonts w:ascii="仿宋" w:eastAsia="仿宋" w:hAnsi="仿宋" w:cs="宋体"/>
          <w:color w:val="4E4E4E"/>
          <w:kern w:val="0"/>
          <w:sz w:val="28"/>
          <w:szCs w:val="28"/>
        </w:rPr>
      </w:pPr>
      <w:r w:rsidRPr="00E85023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t>三、申报条件</w:t>
      </w:r>
    </w:p>
    <w:p w:rsidR="00E85023" w:rsidRPr="00E85023" w:rsidRDefault="00E85023" w:rsidP="00E85023">
      <w:pPr>
        <w:widowControl/>
        <w:shd w:val="clear" w:color="auto" w:fill="FFFFFF"/>
        <w:spacing w:line="360" w:lineRule="auto"/>
        <w:ind w:firstLine="482"/>
        <w:rPr>
          <w:rFonts w:ascii="仿宋" w:eastAsia="仿宋" w:hAnsi="仿宋" w:cs="宋体"/>
          <w:color w:val="4E4E4E"/>
          <w:kern w:val="0"/>
          <w:sz w:val="28"/>
          <w:szCs w:val="28"/>
        </w:rPr>
      </w:pPr>
      <w:r w:rsidRPr="00E85023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lastRenderedPageBreak/>
        <w:t>申报对象限全省普通高校在编在岗的教学科研人员、党务政工干部、相关管理岗位工作者。具体要求有：</w:t>
      </w:r>
    </w:p>
    <w:p w:rsidR="00E85023" w:rsidRPr="00E85023" w:rsidRDefault="00E85023" w:rsidP="00E85023">
      <w:pPr>
        <w:widowControl/>
        <w:shd w:val="clear" w:color="auto" w:fill="FFFFFF"/>
        <w:spacing w:line="360" w:lineRule="auto"/>
        <w:ind w:firstLine="482"/>
        <w:rPr>
          <w:rFonts w:ascii="仿宋" w:eastAsia="仿宋" w:hAnsi="仿宋" w:cs="宋体"/>
          <w:color w:val="4E4E4E"/>
          <w:kern w:val="0"/>
          <w:sz w:val="28"/>
          <w:szCs w:val="28"/>
        </w:rPr>
      </w:pPr>
      <w:r w:rsidRPr="00E85023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t>1.本次人文社会科学研究项目不设课题申报指南，申请者应紧密结合新时代国家和湖北经济社会发展的需要，根据自身的研究基础和特长，自行拟定研究课题。</w:t>
      </w:r>
    </w:p>
    <w:p w:rsidR="00E85023" w:rsidRPr="00E85023" w:rsidRDefault="00E85023" w:rsidP="00E85023">
      <w:pPr>
        <w:widowControl/>
        <w:shd w:val="clear" w:color="auto" w:fill="FFFFFF"/>
        <w:spacing w:line="360" w:lineRule="auto"/>
        <w:ind w:firstLine="482"/>
        <w:rPr>
          <w:rFonts w:ascii="仿宋" w:eastAsia="仿宋" w:hAnsi="仿宋" w:cs="宋体"/>
          <w:color w:val="4E4E4E"/>
          <w:kern w:val="0"/>
          <w:sz w:val="28"/>
          <w:szCs w:val="28"/>
        </w:rPr>
      </w:pPr>
      <w:r w:rsidRPr="00E85023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t>2.委托项目实施办法另行通知。重点项目、一般项目、青年项目限省属公办本科高校申报。指导性项目全省所有普通高校都可以申报。</w:t>
      </w:r>
    </w:p>
    <w:p w:rsidR="00E85023" w:rsidRPr="00E85023" w:rsidRDefault="00E85023" w:rsidP="00E85023">
      <w:pPr>
        <w:widowControl/>
        <w:shd w:val="clear" w:color="auto" w:fill="FFFFFF"/>
        <w:spacing w:line="360" w:lineRule="auto"/>
        <w:ind w:firstLine="482"/>
        <w:rPr>
          <w:rFonts w:ascii="仿宋" w:eastAsia="仿宋" w:hAnsi="仿宋" w:cs="宋体"/>
          <w:color w:val="4E4E4E"/>
          <w:kern w:val="0"/>
          <w:sz w:val="28"/>
          <w:szCs w:val="28"/>
        </w:rPr>
      </w:pPr>
      <w:r w:rsidRPr="00E85023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t>3.各类项目申请者具有独立开展和组织科研工作的能力，有比较充分的前期准备和一定数量的相关研究成果。项目组人员结构合理，有相应的学术梯队，人数一般不得少于3名，申请人作为项目的实际主持者应担负实质性的研究工作。</w:t>
      </w:r>
    </w:p>
    <w:p w:rsidR="00E85023" w:rsidRPr="00E85023" w:rsidRDefault="00E85023" w:rsidP="00E85023">
      <w:pPr>
        <w:widowControl/>
        <w:shd w:val="clear" w:color="auto" w:fill="FFFFFF"/>
        <w:spacing w:line="360" w:lineRule="auto"/>
        <w:ind w:firstLine="482"/>
        <w:rPr>
          <w:rFonts w:ascii="仿宋" w:eastAsia="仿宋" w:hAnsi="仿宋" w:cs="宋体"/>
          <w:color w:val="4E4E4E"/>
          <w:kern w:val="0"/>
          <w:sz w:val="28"/>
          <w:szCs w:val="28"/>
        </w:rPr>
      </w:pPr>
      <w:r w:rsidRPr="00E85023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t>4.各类项目的申请者一般应具有高级职称。不具有高级职称的申请者，须有2名具有高级职称的同行专家推荐。青年项目的申请者年龄不超过40岁。</w:t>
      </w:r>
    </w:p>
    <w:p w:rsidR="00E85023" w:rsidRPr="00E85023" w:rsidRDefault="00E85023" w:rsidP="00E85023">
      <w:pPr>
        <w:widowControl/>
        <w:shd w:val="clear" w:color="auto" w:fill="FFFFFF"/>
        <w:spacing w:line="360" w:lineRule="auto"/>
        <w:ind w:firstLine="482"/>
        <w:rPr>
          <w:rFonts w:ascii="仿宋" w:eastAsia="仿宋" w:hAnsi="仿宋" w:cs="宋体"/>
          <w:color w:val="4E4E4E"/>
          <w:kern w:val="0"/>
          <w:sz w:val="28"/>
          <w:szCs w:val="28"/>
        </w:rPr>
      </w:pPr>
      <w:r w:rsidRPr="00E85023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t>5.基础性课题项目鼓励吸收研究生、本科生参加；应用性课题项目，鼓励并提倡吸收实际工作部门的人员参加。</w:t>
      </w:r>
    </w:p>
    <w:p w:rsidR="00E85023" w:rsidRPr="00E85023" w:rsidRDefault="00E85023" w:rsidP="00E85023">
      <w:pPr>
        <w:widowControl/>
        <w:shd w:val="clear" w:color="auto" w:fill="FFFFFF"/>
        <w:spacing w:line="360" w:lineRule="auto"/>
        <w:ind w:firstLine="482"/>
        <w:rPr>
          <w:rFonts w:ascii="仿宋" w:eastAsia="仿宋" w:hAnsi="仿宋" w:cs="宋体"/>
          <w:color w:val="4E4E4E"/>
          <w:kern w:val="0"/>
          <w:sz w:val="28"/>
          <w:szCs w:val="28"/>
        </w:rPr>
      </w:pPr>
      <w:r w:rsidRPr="00E85023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t>6.每个申请者只能申报一个项目，课题组成员最多只能同时参加两个项目的申请。同一课题已获国家级、省部级和其它相关厅局项目计划资助者，不得重复申报。</w:t>
      </w:r>
    </w:p>
    <w:p w:rsidR="00E85023" w:rsidRPr="00E85023" w:rsidRDefault="00E85023" w:rsidP="00E85023">
      <w:pPr>
        <w:widowControl/>
        <w:shd w:val="clear" w:color="auto" w:fill="FFFFFF"/>
        <w:spacing w:line="360" w:lineRule="auto"/>
        <w:ind w:firstLine="482"/>
        <w:rPr>
          <w:rFonts w:ascii="仿宋" w:eastAsia="仿宋" w:hAnsi="仿宋" w:cs="宋体"/>
          <w:color w:val="4E4E4E"/>
          <w:kern w:val="0"/>
          <w:sz w:val="28"/>
          <w:szCs w:val="28"/>
        </w:rPr>
      </w:pPr>
      <w:r w:rsidRPr="00E85023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t>7.承担省教育厅哲学社会科学研究项目尚未结题者，不得申请新项目。</w:t>
      </w:r>
    </w:p>
    <w:p w:rsidR="00E85023" w:rsidRPr="00E85023" w:rsidRDefault="00E85023" w:rsidP="00E85023">
      <w:pPr>
        <w:widowControl/>
        <w:shd w:val="clear" w:color="auto" w:fill="FFFFFF"/>
        <w:spacing w:line="360" w:lineRule="auto"/>
        <w:ind w:firstLine="482"/>
        <w:rPr>
          <w:rFonts w:ascii="仿宋" w:eastAsia="仿宋" w:hAnsi="仿宋" w:cs="宋体"/>
          <w:color w:val="4E4E4E"/>
          <w:kern w:val="0"/>
          <w:sz w:val="28"/>
          <w:szCs w:val="28"/>
        </w:rPr>
      </w:pPr>
      <w:r w:rsidRPr="00E85023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lastRenderedPageBreak/>
        <w:t>8.准备出国、出差半年以上（或者申报时已在国外，并将继续</w:t>
      </w:r>
      <w:proofErr w:type="gramStart"/>
      <w:r w:rsidRPr="00E85023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t>在外达</w:t>
      </w:r>
      <w:proofErr w:type="gramEnd"/>
      <w:r w:rsidRPr="00E85023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t>半年以上）者不得申请项目。</w:t>
      </w:r>
    </w:p>
    <w:p w:rsidR="00E85023" w:rsidRPr="00E85023" w:rsidRDefault="00E85023" w:rsidP="00E85023">
      <w:pPr>
        <w:widowControl/>
        <w:shd w:val="clear" w:color="auto" w:fill="FFFFFF"/>
        <w:spacing w:line="360" w:lineRule="auto"/>
        <w:ind w:firstLine="482"/>
        <w:rPr>
          <w:rFonts w:ascii="仿宋" w:eastAsia="仿宋" w:hAnsi="仿宋" w:cs="宋体"/>
          <w:color w:val="4E4E4E"/>
          <w:kern w:val="0"/>
          <w:sz w:val="28"/>
          <w:szCs w:val="28"/>
        </w:rPr>
      </w:pPr>
      <w:r w:rsidRPr="00E85023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t>四、申报办法及要求</w:t>
      </w:r>
    </w:p>
    <w:p w:rsidR="00E85023" w:rsidRPr="007F7D82" w:rsidRDefault="00E85023" w:rsidP="00E85023">
      <w:pPr>
        <w:widowControl/>
        <w:shd w:val="clear" w:color="auto" w:fill="FFFFFF"/>
        <w:spacing w:line="360" w:lineRule="auto"/>
        <w:ind w:firstLine="482"/>
        <w:rPr>
          <w:rFonts w:ascii="仿宋" w:eastAsia="仿宋" w:hAnsi="仿宋" w:cs="宋体"/>
          <w:b/>
          <w:color w:val="FF0000"/>
          <w:kern w:val="0"/>
          <w:sz w:val="28"/>
          <w:szCs w:val="28"/>
        </w:rPr>
      </w:pPr>
      <w:r w:rsidRPr="007F7D82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1.所有项目采取网上申报，网上匿名评审，网上公示，网上公布。以学校为单位集中申报，不受理个人申报，不受理纸质材料。项目网上申报系统设在湖北高校</w:t>
      </w:r>
      <w:proofErr w:type="gramStart"/>
      <w:r w:rsidRPr="007F7D82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思政网</w:t>
      </w:r>
      <w:proofErr w:type="gramEnd"/>
      <w:r w:rsidRPr="007F7D82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，网址：http://gxsz.e21.cn/。系统开放时间：9月1日至9月25日。</w:t>
      </w:r>
    </w:p>
    <w:p w:rsidR="00E85023" w:rsidRPr="00E85023" w:rsidRDefault="00E85023" w:rsidP="00E85023">
      <w:pPr>
        <w:widowControl/>
        <w:shd w:val="clear" w:color="auto" w:fill="FFFFFF"/>
        <w:spacing w:line="360" w:lineRule="auto"/>
        <w:ind w:firstLine="482"/>
        <w:rPr>
          <w:rFonts w:ascii="仿宋" w:eastAsia="仿宋" w:hAnsi="仿宋" w:cs="宋体"/>
          <w:color w:val="4E4E4E"/>
          <w:kern w:val="0"/>
          <w:sz w:val="28"/>
          <w:szCs w:val="28"/>
        </w:rPr>
      </w:pPr>
      <w:r w:rsidRPr="00E85023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t>2.</w:t>
      </w:r>
      <w:r w:rsidR="007F7D82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t>科技处</w:t>
      </w:r>
      <w:r w:rsidRPr="00E85023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t>及时登录学校账号（A类账户），核对单位信息，审查申请人资格，对项目申请书内容进行严格审查，并对所申报的材料进行在线审核确认。</w:t>
      </w:r>
    </w:p>
    <w:p w:rsidR="00E85023" w:rsidRPr="00E85023" w:rsidRDefault="00E85023" w:rsidP="00E85023">
      <w:pPr>
        <w:widowControl/>
        <w:shd w:val="clear" w:color="auto" w:fill="FFFFFF"/>
        <w:spacing w:line="360" w:lineRule="auto"/>
        <w:ind w:firstLine="482"/>
        <w:rPr>
          <w:rFonts w:ascii="仿宋" w:eastAsia="仿宋" w:hAnsi="仿宋" w:cs="宋体"/>
          <w:color w:val="4E4E4E"/>
          <w:kern w:val="0"/>
          <w:sz w:val="28"/>
          <w:szCs w:val="28"/>
        </w:rPr>
      </w:pPr>
      <w:r w:rsidRPr="00E85023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t>五、其他要求</w:t>
      </w:r>
    </w:p>
    <w:p w:rsidR="00E85023" w:rsidRPr="00E85023" w:rsidRDefault="00E85023" w:rsidP="00E85023">
      <w:pPr>
        <w:widowControl/>
        <w:shd w:val="clear" w:color="auto" w:fill="FFFFFF"/>
        <w:spacing w:line="360" w:lineRule="auto"/>
        <w:ind w:firstLine="482"/>
        <w:rPr>
          <w:rFonts w:ascii="仿宋" w:eastAsia="仿宋" w:hAnsi="仿宋" w:cs="宋体"/>
          <w:color w:val="4E4E4E"/>
          <w:kern w:val="0"/>
          <w:sz w:val="28"/>
          <w:szCs w:val="28"/>
        </w:rPr>
      </w:pPr>
      <w:r w:rsidRPr="00E85023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t>1.受理项目申报最后截止日期为9月25日，过期系统自动关闭。本文件及项目申请书电子版可在项目申报管理系统内浏览下载，本次申报将启用新版系统及附件，以前版本无效。</w:t>
      </w:r>
    </w:p>
    <w:p w:rsidR="00E85023" w:rsidRPr="00E85023" w:rsidRDefault="00E85023" w:rsidP="00E85023">
      <w:pPr>
        <w:widowControl/>
        <w:shd w:val="clear" w:color="auto" w:fill="FFFFFF"/>
        <w:spacing w:line="360" w:lineRule="auto"/>
        <w:ind w:firstLine="482"/>
        <w:rPr>
          <w:rFonts w:ascii="仿宋" w:eastAsia="仿宋" w:hAnsi="仿宋" w:cs="宋体"/>
          <w:color w:val="4E4E4E"/>
          <w:kern w:val="0"/>
          <w:sz w:val="28"/>
          <w:szCs w:val="28"/>
        </w:rPr>
      </w:pPr>
      <w:r w:rsidRPr="00E85023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t>2.项目管理执行《湖北省教育厅社会科学研究项目管理办法（试行）》（</w:t>
      </w:r>
      <w:proofErr w:type="gramStart"/>
      <w:r w:rsidRPr="00E85023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t>鄂教财</w:t>
      </w:r>
      <w:proofErr w:type="gramEnd"/>
      <w:r w:rsidRPr="00E85023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t>〔2013〕6号），实行严格规范的预决算管理。项目申请者应在资助限额内，根据实际需求准确</w:t>
      </w:r>
      <w:proofErr w:type="gramStart"/>
      <w:r w:rsidRPr="00E85023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t>测算总</w:t>
      </w:r>
      <w:proofErr w:type="gramEnd"/>
      <w:r w:rsidRPr="00E85023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t>经费预算，合理分配各年度经费预算。经费预算是否合理是评审的重要内容，不切实际的预算将影响专家评审结果。</w:t>
      </w:r>
    </w:p>
    <w:p w:rsidR="00E85023" w:rsidRPr="00E85023" w:rsidRDefault="00E85023" w:rsidP="00E85023">
      <w:pPr>
        <w:widowControl/>
        <w:shd w:val="clear" w:color="auto" w:fill="FFFFFF"/>
        <w:spacing w:line="360" w:lineRule="auto"/>
        <w:ind w:firstLine="482"/>
        <w:rPr>
          <w:rFonts w:ascii="仿宋" w:eastAsia="仿宋" w:hAnsi="仿宋" w:cs="宋体"/>
          <w:color w:val="4E4E4E"/>
          <w:kern w:val="0"/>
          <w:sz w:val="28"/>
          <w:szCs w:val="28"/>
        </w:rPr>
      </w:pPr>
      <w:r w:rsidRPr="00E85023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t>3.有关项目申报管理系统的技术支持问题请咨询湖北大学软件所。</w:t>
      </w:r>
    </w:p>
    <w:p w:rsidR="00E85023" w:rsidRPr="00E85023" w:rsidRDefault="00E85023" w:rsidP="00E85023">
      <w:pPr>
        <w:widowControl/>
        <w:shd w:val="clear" w:color="auto" w:fill="FFFFFF"/>
        <w:spacing w:line="360" w:lineRule="auto"/>
        <w:ind w:firstLine="482"/>
        <w:rPr>
          <w:rFonts w:ascii="仿宋" w:eastAsia="仿宋" w:hAnsi="仿宋" w:cs="宋体"/>
          <w:color w:val="4E4E4E"/>
          <w:kern w:val="0"/>
          <w:sz w:val="28"/>
          <w:szCs w:val="28"/>
        </w:rPr>
      </w:pPr>
      <w:r w:rsidRPr="00E85023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lastRenderedPageBreak/>
        <w:t>4.申请者应如实填报材料，确保无知识产权争议。凡弄虚作假者，一经查实即取消申报资格。各申报单位应严格把关，确保所有申报信息准确真实，如发现违规行为应按有关规定给予相应处理。</w:t>
      </w:r>
    </w:p>
    <w:p w:rsidR="00E85023" w:rsidRPr="00E85023" w:rsidRDefault="00E85023" w:rsidP="00E85023">
      <w:pPr>
        <w:widowControl/>
        <w:shd w:val="clear" w:color="auto" w:fill="FFFFFF"/>
        <w:spacing w:line="360" w:lineRule="auto"/>
        <w:ind w:firstLine="482"/>
        <w:rPr>
          <w:rFonts w:ascii="仿宋" w:eastAsia="仿宋" w:hAnsi="仿宋" w:cs="宋体"/>
          <w:color w:val="4E4E4E"/>
          <w:kern w:val="0"/>
          <w:sz w:val="28"/>
          <w:szCs w:val="28"/>
        </w:rPr>
      </w:pPr>
      <w:r w:rsidRPr="00E85023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t>5. 评审通过的建议立项课题名单经</w:t>
      </w:r>
      <w:r w:rsidR="007F7D82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t>省教育厅</w:t>
      </w:r>
      <w:r w:rsidRPr="00E85023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t>审定公示后，于2019年集中下达正式立项通知。</w:t>
      </w:r>
    </w:p>
    <w:p w:rsidR="00E85023" w:rsidRPr="00E85023" w:rsidRDefault="00E85023" w:rsidP="00E85023">
      <w:pPr>
        <w:widowControl/>
        <w:shd w:val="clear" w:color="auto" w:fill="FFFFFF"/>
        <w:spacing w:line="360" w:lineRule="auto"/>
        <w:ind w:firstLine="482"/>
        <w:rPr>
          <w:rFonts w:ascii="仿宋" w:eastAsia="仿宋" w:hAnsi="仿宋" w:cs="宋体"/>
          <w:color w:val="4E4E4E"/>
          <w:kern w:val="0"/>
          <w:sz w:val="28"/>
          <w:szCs w:val="28"/>
        </w:rPr>
      </w:pPr>
      <w:r w:rsidRPr="00E85023">
        <w:rPr>
          <w:rFonts w:ascii="宋体" w:eastAsia="宋体" w:hAnsi="宋体" w:cs="宋体" w:hint="eastAsia"/>
          <w:color w:val="4E4E4E"/>
          <w:kern w:val="0"/>
          <w:sz w:val="28"/>
          <w:szCs w:val="28"/>
        </w:rPr>
        <w:t> </w:t>
      </w:r>
    </w:p>
    <w:p w:rsidR="00E85023" w:rsidRPr="001759B7" w:rsidRDefault="00E85023" w:rsidP="00E85023">
      <w:pPr>
        <w:spacing w:line="520" w:lineRule="exact"/>
        <w:ind w:firstLineChars="210" w:firstLine="588"/>
        <w:rPr>
          <w:rFonts w:ascii="仿宋_GB2312" w:eastAsia="仿宋_GB2312" w:hAnsi="仿宋" w:cs="Times New Roman"/>
          <w:sz w:val="28"/>
          <w:szCs w:val="28"/>
        </w:rPr>
      </w:pPr>
      <w:r w:rsidRPr="001759B7">
        <w:rPr>
          <w:rFonts w:ascii="仿宋_GB2312" w:eastAsia="仿宋_GB2312" w:hAnsi="仿宋" w:cs="Times New Roman" w:hint="eastAsia"/>
          <w:sz w:val="28"/>
          <w:szCs w:val="28"/>
        </w:rPr>
        <w:t>联 系 人：马飞</w:t>
      </w:r>
      <w:r>
        <w:rPr>
          <w:rFonts w:ascii="仿宋_GB2312" w:eastAsia="仿宋_GB2312" w:hAnsi="仿宋" w:cs="Times New Roman" w:hint="eastAsia"/>
          <w:sz w:val="28"/>
          <w:szCs w:val="28"/>
        </w:rPr>
        <w:t>（159975258188，659296）</w:t>
      </w:r>
      <w:r w:rsidRPr="001759B7">
        <w:rPr>
          <w:rFonts w:ascii="仿宋_GB2312" w:eastAsia="仿宋_GB2312" w:hAnsi="仿宋" w:cs="Times New Roman" w:hint="eastAsia"/>
          <w:sz w:val="28"/>
          <w:szCs w:val="28"/>
        </w:rPr>
        <w:t>、秦军荣</w:t>
      </w:r>
      <w:r>
        <w:rPr>
          <w:rFonts w:ascii="仿宋_GB2312" w:eastAsia="仿宋_GB2312" w:hAnsi="仿宋" w:cs="Times New Roman" w:hint="eastAsia"/>
          <w:sz w:val="28"/>
          <w:szCs w:val="28"/>
        </w:rPr>
        <w:t>（15971053620，613620）。联系地址：行政楼一楼125室。</w:t>
      </w:r>
    </w:p>
    <w:p w:rsidR="00E85023" w:rsidRPr="00E85023" w:rsidRDefault="00E85023" w:rsidP="00E85023">
      <w:pPr>
        <w:widowControl/>
        <w:shd w:val="clear" w:color="auto" w:fill="FFFFFF"/>
        <w:spacing w:line="360" w:lineRule="auto"/>
        <w:ind w:firstLine="482"/>
        <w:rPr>
          <w:rFonts w:ascii="仿宋" w:eastAsia="仿宋" w:hAnsi="仿宋" w:cs="宋体"/>
          <w:color w:val="4E4E4E"/>
          <w:kern w:val="0"/>
          <w:sz w:val="28"/>
          <w:szCs w:val="28"/>
        </w:rPr>
      </w:pPr>
      <w:r w:rsidRPr="00E85023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t>技术联系人：任俊伟，电话：15817113736，QQ：245883971；</w:t>
      </w:r>
    </w:p>
    <w:p w:rsidR="00277009" w:rsidRDefault="00E85023" w:rsidP="00E85023">
      <w:pPr>
        <w:widowControl/>
        <w:shd w:val="clear" w:color="auto" w:fill="FFFFFF"/>
        <w:spacing w:line="360" w:lineRule="auto"/>
        <w:ind w:firstLine="482"/>
        <w:rPr>
          <w:rFonts w:ascii="仿宋" w:eastAsia="仿宋" w:hAnsi="仿宋" w:cs="宋体"/>
          <w:color w:val="4E4E4E"/>
          <w:kern w:val="0"/>
          <w:sz w:val="28"/>
          <w:szCs w:val="28"/>
        </w:rPr>
      </w:pPr>
      <w:r w:rsidRPr="00E85023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t>张</w:t>
      </w:r>
      <w:r w:rsidRPr="00E85023">
        <w:rPr>
          <w:rFonts w:ascii="宋体" w:eastAsia="宋体" w:hAnsi="宋体" w:cs="宋体" w:hint="eastAsia"/>
          <w:color w:val="4E4E4E"/>
          <w:kern w:val="0"/>
          <w:sz w:val="28"/>
          <w:szCs w:val="28"/>
        </w:rPr>
        <w:t> </w:t>
      </w:r>
      <w:r w:rsidRPr="00E85023">
        <w:rPr>
          <w:rFonts w:ascii="仿宋" w:eastAsia="仿宋" w:hAnsi="仿宋" w:cs="宋体" w:hint="eastAsia"/>
          <w:color w:val="4E4E4E"/>
          <w:kern w:val="0"/>
          <w:sz w:val="28"/>
          <w:szCs w:val="28"/>
        </w:rPr>
        <w:t xml:space="preserve"> 敏，电话：15817113635，QQ：819852375。</w:t>
      </w:r>
    </w:p>
    <w:p w:rsidR="00E85023" w:rsidRPr="00E85023" w:rsidRDefault="00E85023" w:rsidP="00E85023">
      <w:pPr>
        <w:widowControl/>
        <w:shd w:val="clear" w:color="auto" w:fill="FFFFFF"/>
        <w:spacing w:line="360" w:lineRule="auto"/>
        <w:ind w:firstLine="482"/>
        <w:rPr>
          <w:rFonts w:ascii="仿宋" w:eastAsia="仿宋" w:hAnsi="仿宋" w:cs="宋体"/>
          <w:color w:val="4E4E4E"/>
          <w:kern w:val="0"/>
          <w:sz w:val="28"/>
          <w:szCs w:val="28"/>
        </w:rPr>
      </w:pPr>
    </w:p>
    <w:sectPr w:rsidR="00E85023" w:rsidRPr="00E85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F7"/>
    <w:rsid w:val="00277009"/>
    <w:rsid w:val="007F7D82"/>
    <w:rsid w:val="00BE65F7"/>
    <w:rsid w:val="00E8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3739">
                      <w:marLeft w:val="0"/>
                      <w:marRight w:val="0"/>
                      <w:marTop w:val="0"/>
                      <w:marBottom w:val="750"/>
                      <w:divBdr>
                        <w:top w:val="single" w:sz="12" w:space="0" w:color="0D6FBF"/>
                        <w:left w:val="single" w:sz="6" w:space="0" w:color="CECECE"/>
                        <w:bottom w:val="single" w:sz="6" w:space="0" w:color="CECECE"/>
                        <w:right w:val="single" w:sz="6" w:space="0" w:color="CECECE"/>
                      </w:divBdr>
                      <w:divsChild>
                        <w:div w:id="1161887844">
                          <w:marLeft w:val="0"/>
                          <w:marRight w:val="0"/>
                          <w:marTop w:val="6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ECECE"/>
                            <w:right w:val="none" w:sz="0" w:space="0" w:color="auto"/>
                          </w:divBdr>
                        </w:div>
                        <w:div w:id="211760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2018-08-30T07:20:00Z</dcterms:created>
  <dc:creator>hqk</dc:creator>
  <lastModifiedBy>hqk</lastModifiedBy>
  <dcterms:modified xsi:type="dcterms:W3CDTF">2018-08-30T07:40:00Z</dcterms:modified>
  <revision>4</revision>
</coreProperties>
</file>